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9:20pm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Yes, we are adjusting our speed based on tasks due to the nature of some tasks demanding more attention than others.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did a great job at estimating the time required for each story, even if some stories were less time than others it balanced each other out.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For the most part 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story and task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and teamwork in covering the tasks for each milestone has been a great pace.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and tasks has been successful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Allocate more time for group work aside from daily meetings and daily reports on progress that has been done.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have added additional features to the product for a complete solution.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sBrpcgAQGNPlFYk7WtFaowxFIg==">AMUW2mWYlfS6SBIalsruIK72BcU9oGFZKVw+hOZUr6rXdz75iQOB2/dhQ86vA+W7UJp03Sen9e7DJ8+Kmbse/MjPmUMWRgTiB+0/cssgIExt3D/RjF3gNLc=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